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center"/>
        <w:rPr/>
      </w:pPr>
      <w:r>
        <w:rPr>
          <w:b/>
          <w:color w:val="3A1A0F"/>
          <w:sz w:val="52"/>
          <w:szCs w:val="52"/>
          <w:highlight w:val="darkGreen"/>
          <w:u w:val="single"/>
        </w:rPr>
        <w:t>Poplatky na rok 202</w:t>
      </w:r>
      <w:r>
        <w:rPr>
          <w:rFonts w:eastAsia="Times New Roman" w:cs="Times New Roman"/>
          <w:b/>
          <w:color w:val="3A1A0F"/>
          <w:kern w:val="0"/>
          <w:sz w:val="52"/>
          <w:szCs w:val="52"/>
          <w:highlight w:val="darkGreen"/>
          <w:u w:val="single"/>
          <w:lang w:val="cs-CZ" w:eastAsia="cs-CZ" w:bidi="ar-SA"/>
        </w:rPr>
        <w:t>2</w:t>
      </w:r>
    </w:p>
    <w:p>
      <w:pPr>
        <w:pStyle w:val="Normal"/>
        <w:ind w:left="720" w:hanging="0"/>
        <w:jc w:val="center"/>
        <w:rPr/>
      </w:pPr>
      <w:r>
        <w:rPr>
          <w:b/>
          <w:sz w:val="48"/>
          <w:szCs w:val="48"/>
        </w:rPr>
        <w:t>(za odvoz TKO a za psy)</w:t>
      </w:r>
    </w:p>
    <w:p>
      <w:pPr>
        <w:pStyle w:val="Normal"/>
        <w:ind w:left="720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numPr>
          <w:ilvl w:val="0"/>
          <w:numId w:val="2"/>
        </w:numPr>
        <w:ind w:left="720" w:hanging="0"/>
        <w:jc w:val="left"/>
        <w:rPr/>
      </w:pPr>
      <w:r>
        <w:rPr>
          <w:b/>
          <w:sz w:val="48"/>
          <w:szCs w:val="48"/>
          <w:u w:val="single"/>
        </w:rPr>
        <w:t xml:space="preserve">úhrada na účet obce č. 100223674/0600, </w:t>
      </w:r>
      <w:r>
        <w:rPr>
          <w:b/>
          <w:sz w:val="48"/>
          <w:szCs w:val="48"/>
          <w:u w:val="single"/>
        </w:rPr>
        <w:t xml:space="preserve">var. </w:t>
      </w:r>
      <w:r>
        <w:rPr>
          <w:rFonts w:eastAsia="Times New Roman" w:cs="Times New Roman"/>
          <w:b/>
          <w:color w:val="auto"/>
          <w:kern w:val="0"/>
          <w:sz w:val="48"/>
          <w:szCs w:val="48"/>
          <w:u w:val="single"/>
          <w:lang w:val="cs-CZ" w:eastAsia="cs-CZ" w:bidi="ar-SA"/>
        </w:rPr>
        <w:t>s</w:t>
      </w:r>
      <w:r>
        <w:rPr>
          <w:b/>
          <w:sz w:val="48"/>
          <w:szCs w:val="48"/>
          <w:u w:val="single"/>
        </w:rPr>
        <w:t xml:space="preserve">ymbol </w:t>
      </w:r>
      <w:r>
        <w:rPr>
          <w:rFonts w:eastAsia="Times New Roman" w:cs="Times New Roman"/>
          <w:b/>
          <w:color w:val="auto"/>
          <w:kern w:val="0"/>
          <w:sz w:val="48"/>
          <w:szCs w:val="48"/>
          <w:u w:val="single"/>
          <w:lang w:val="cs-CZ" w:eastAsia="cs-CZ" w:bidi="ar-SA"/>
        </w:rPr>
        <w:t xml:space="preserve">= </w:t>
      </w:r>
      <w:r>
        <w:rPr>
          <w:b/>
          <w:sz w:val="48"/>
          <w:szCs w:val="48"/>
          <w:u w:val="single"/>
        </w:rPr>
        <w:t>číslo popisné</w:t>
      </w:r>
      <w:r>
        <w:rPr>
          <w:b/>
          <w:sz w:val="48"/>
          <w:szCs w:val="48"/>
          <w:u w:val="single"/>
        </w:rPr>
        <w:t>, do textu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příjmení</w:t>
      </w:r>
    </w:p>
    <w:p>
      <w:pPr>
        <w:pStyle w:val="Normal"/>
        <w:numPr>
          <w:ilvl w:val="0"/>
          <w:numId w:val="2"/>
        </w:numPr>
        <w:ind w:left="720" w:hanging="0"/>
        <w:jc w:val="left"/>
        <w:rPr/>
      </w:pPr>
      <w:r>
        <w:rPr>
          <w:b/>
          <w:sz w:val="48"/>
          <w:szCs w:val="48"/>
          <w:u w:val="single"/>
        </w:rPr>
        <w:t>úhrada na obecním úřadu v úředních hodinách každý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čtvrtek od 16 do 17 hodin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/>
      </w:pPr>
      <w:r>
        <w:rPr>
          <w:rFonts w:eastAsia="Times New Roman" w:cs="Times New Roman"/>
          <w:b/>
          <w:color w:val="auto"/>
          <w:kern w:val="0"/>
          <w:sz w:val="48"/>
          <w:szCs w:val="48"/>
          <w:u w:val="single"/>
          <w:lang w:val="cs-CZ" w:eastAsia="cs-CZ" w:bidi="ar-SA"/>
        </w:rPr>
        <w:t>Poplatky byly schváleny takto</w:t>
      </w:r>
      <w:r>
        <w:rPr>
          <w:b/>
          <w:sz w:val="48"/>
          <w:szCs w:val="48"/>
          <w:u w:val="single"/>
        </w:rPr>
        <w:t xml:space="preserve"> :</w:t>
      </w:r>
    </w:p>
    <w:p>
      <w:pPr>
        <w:pStyle w:val="Normal"/>
        <w:numPr>
          <w:ilvl w:val="0"/>
          <w:numId w:val="1"/>
        </w:numPr>
        <w:rPr>
          <w:highlight w:val="yellow"/>
        </w:rPr>
      </w:pPr>
      <w:r>
        <w:rPr>
          <w:b/>
          <w:color w:val="3465A4"/>
          <w:sz w:val="48"/>
          <w:szCs w:val="48"/>
        </w:rPr>
        <w:t>za každého psa 100 Kč</w:t>
      </w:r>
    </w:p>
    <w:p>
      <w:pPr>
        <w:pStyle w:val="Normal"/>
        <w:numPr>
          <w:ilvl w:val="0"/>
          <w:numId w:val="1"/>
        </w:numPr>
        <w:rPr/>
      </w:pPr>
      <w:r>
        <w:rPr>
          <w:b/>
          <w:color w:val="FF3838"/>
          <w:sz w:val="48"/>
          <w:szCs w:val="48"/>
        </w:rPr>
        <w:t xml:space="preserve">za odvoz TKO </w:t>
      </w:r>
      <w:r>
        <w:rPr>
          <w:rFonts w:eastAsia="Times New Roman" w:cs="Times New Roman"/>
          <w:b/>
          <w:color w:val="FF3838"/>
          <w:kern w:val="0"/>
          <w:sz w:val="48"/>
          <w:szCs w:val="48"/>
          <w:lang w:val="cs-CZ" w:eastAsia="cs-CZ" w:bidi="ar-SA"/>
        </w:rPr>
        <w:t>800</w:t>
      </w:r>
      <w:r>
        <w:rPr>
          <w:b/>
          <w:color w:val="FF3838"/>
          <w:sz w:val="48"/>
          <w:szCs w:val="48"/>
        </w:rPr>
        <w:t xml:space="preserve"> Kč</w:t>
      </w:r>
      <w:r>
        <w:rPr>
          <w:b/>
          <w:sz w:val="48"/>
          <w:szCs w:val="48"/>
        </w:rPr>
        <w:t xml:space="preserve"> </w:t>
      </w:r>
      <w:r>
        <w:rPr>
          <w:b/>
          <w:color w:val="FF3838"/>
          <w:sz w:val="48"/>
          <w:szCs w:val="48"/>
        </w:rPr>
        <w:t>za osobu nebo rekreační objekt</w:t>
      </w:r>
    </w:p>
    <w:p>
      <w:pPr>
        <w:pStyle w:val="Normal"/>
        <w:numPr>
          <w:ilvl w:val="0"/>
          <w:numId w:val="1"/>
        </w:numPr>
        <w:rPr>
          <w:color w:val="127622"/>
        </w:rPr>
      </w:pPr>
      <w:r>
        <w:rPr>
          <w:b/>
          <w:color w:val="127622"/>
          <w:sz w:val="48"/>
          <w:szCs w:val="48"/>
        </w:rPr>
        <w:t>starobní důchodci 700 Kč</w:t>
      </w:r>
    </w:p>
    <w:p>
      <w:pPr>
        <w:pStyle w:val="Normal"/>
        <w:numPr>
          <w:ilvl w:val="0"/>
          <w:numId w:val="1"/>
        </w:numPr>
        <w:rPr>
          <w:b/>
          <w:b/>
          <w:sz w:val="48"/>
          <w:szCs w:val="48"/>
        </w:rPr>
      </w:pPr>
      <w:r>
        <w:rPr>
          <w:b/>
          <w:sz w:val="48"/>
          <w:szCs w:val="48"/>
        </w:rPr>
        <w:t>děti do 6 let (vč. roku, kdy tohoto věku dosáhnou) neplatí</w:t>
      </w:r>
    </w:p>
    <w:p>
      <w:pPr>
        <w:pStyle w:val="Normal"/>
        <w:ind w:left="360" w:hanging="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left="360" w:hanging="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left="360" w:hanging="0"/>
        <w:rPr/>
      </w:pPr>
      <w:r>
        <w:rPr>
          <w:b/>
          <w:sz w:val="48"/>
          <w:szCs w:val="48"/>
        </w:rPr>
        <w:t xml:space="preserve">Splatnost poplatků je </w:t>
      </w:r>
      <w:r>
        <w:rPr>
          <w:rFonts w:eastAsia="Times New Roman" w:cs="Times New Roman"/>
          <w:b/>
          <w:color w:val="auto"/>
          <w:kern w:val="0"/>
          <w:sz w:val="48"/>
          <w:szCs w:val="48"/>
          <w:lang w:val="cs-CZ" w:eastAsia="cs-CZ" w:bidi="ar-SA"/>
        </w:rPr>
        <w:t>jednorázově do 30.6. 2022</w:t>
      </w:r>
    </w:p>
    <w:p>
      <w:pPr>
        <w:pStyle w:val="Normal"/>
        <w:rPr>
          <w:lang w:val="cs-CZ" w:eastAsia="cs-CZ" w:bidi="ar-SA"/>
        </w:rPr>
      </w:pPr>
      <w:r>
        <w:rPr>
          <w:lang w:val="cs-CZ" w:eastAsia="cs-CZ" w:bidi="ar-SA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4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3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LibreOffice/6.3.1.2$Windows_X86_64 LibreOffice_project/b79626edf0065ac373bd1df5c28bd630b4424273</Application>
  <Pages>2</Pages>
  <Words>86</Words>
  <Characters>370</Characters>
  <CharactersWithSpaces>440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Marcela Eichingerová</dc:creator>
  <dc:description/>
  <dc:language>cs-CZ</dc:language>
  <cp:lastModifiedBy/>
  <cp:lastPrinted>2022-02-24T17:14:38Z</cp:lastPrinted>
  <dcterms:modified xsi:type="dcterms:W3CDTF">2022-02-24T17:14:55Z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